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DD" w:rsidRPr="00882CD5" w:rsidRDefault="009C72DD" w:rsidP="009C72DD">
      <w:pPr>
        <w:jc w:val="center"/>
        <w:rPr>
          <w:rFonts w:eastAsia="Calibri"/>
          <w:b/>
          <w:szCs w:val="28"/>
        </w:rPr>
      </w:pPr>
      <w:r w:rsidRPr="00882CD5">
        <w:rPr>
          <w:rFonts w:eastAsia="Calibri"/>
          <w:b/>
          <w:szCs w:val="28"/>
        </w:rPr>
        <w:t xml:space="preserve">Памятка руководителям образовательных учреждений </w:t>
      </w:r>
    </w:p>
    <w:p w:rsidR="009C72DD" w:rsidRPr="00882CD5" w:rsidRDefault="009C72DD" w:rsidP="009C72DD">
      <w:pPr>
        <w:jc w:val="center"/>
        <w:rPr>
          <w:rFonts w:eastAsia="Calibri"/>
          <w:b/>
          <w:szCs w:val="28"/>
        </w:rPr>
      </w:pPr>
      <w:r w:rsidRPr="00882CD5">
        <w:rPr>
          <w:rFonts w:eastAsia="Calibri"/>
          <w:b/>
          <w:szCs w:val="28"/>
        </w:rPr>
        <w:t>по профилактике ОРВИ и гриппу</w:t>
      </w:r>
    </w:p>
    <w:p w:rsidR="009C72DD" w:rsidRPr="00882CD5" w:rsidRDefault="009C72DD" w:rsidP="009C72DD">
      <w:pPr>
        <w:jc w:val="center"/>
        <w:rPr>
          <w:rFonts w:eastAsia="Calibri"/>
          <w:b/>
          <w:szCs w:val="28"/>
        </w:rPr>
      </w:pP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6"/>
          <w:szCs w:val="26"/>
        </w:rPr>
        <w:tab/>
      </w:r>
      <w:r w:rsidRPr="00882CD5">
        <w:rPr>
          <w:rFonts w:eastAsia="Calibri"/>
          <w:sz w:val="24"/>
        </w:rPr>
        <w:t xml:space="preserve">Грипп и ОРВИ  представляют собой группу острых вирусных заболеваний, передающихся воздушно-капельным путем и характеризующихся катаральным воспалением верхних дыхательных путей.  К вирусам гриппа  и ОРВИ восприимчивы люди всех возрастных категорий, однако наибольшую опасность  данное заболевание представляет для лиц преклонного возраста, детей, беременных женщин, а также людей, страдающих болезнями легких и сердца. </w:t>
      </w:r>
    </w:p>
    <w:p w:rsidR="009C72DD" w:rsidRPr="00882CD5" w:rsidRDefault="009C72DD" w:rsidP="009C72DD">
      <w:pPr>
        <w:jc w:val="both"/>
        <w:rPr>
          <w:rFonts w:eastAsia="Calibri"/>
          <w:iCs/>
          <w:sz w:val="24"/>
        </w:rPr>
      </w:pPr>
      <w:r w:rsidRPr="00882CD5">
        <w:rPr>
          <w:rFonts w:eastAsia="Calibri"/>
          <w:sz w:val="24"/>
        </w:rPr>
        <w:tab/>
        <w:t xml:space="preserve">Источником гриппа и ОРВИ является уже заболевший человек, который в окружающую среду выделяет вирус при кашле, </w:t>
      </w:r>
      <w:r w:rsidRPr="00882CD5">
        <w:rPr>
          <w:rFonts w:eastAsia="Calibri"/>
          <w:iCs/>
          <w:sz w:val="24"/>
        </w:rPr>
        <w:t>разговоре и чихании</w:t>
      </w:r>
      <w:r w:rsidRPr="00882CD5">
        <w:rPr>
          <w:rFonts w:eastAsia="Calibri"/>
          <w:sz w:val="24"/>
        </w:rPr>
        <w:t>.</w:t>
      </w:r>
      <w:r w:rsidRPr="00882CD5">
        <w:rPr>
          <w:rFonts w:eastAsia="Calibri"/>
          <w:i/>
          <w:sz w:val="24"/>
        </w:rPr>
        <w:t xml:space="preserve"> </w:t>
      </w:r>
      <w:r w:rsidRPr="00882CD5">
        <w:rPr>
          <w:rFonts w:eastAsia="Calibri"/>
          <w:iCs/>
          <w:sz w:val="24"/>
        </w:rPr>
        <w:t>Не исключена возможность инфицирования бытовым путем через предметы обихода (посуда, игрушки, полотенца, носовые платки и другие), которыми пользовался больной.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b/>
          <w:szCs w:val="28"/>
        </w:rPr>
        <w:tab/>
      </w:r>
      <w:r w:rsidRPr="00882CD5">
        <w:rPr>
          <w:rFonts w:eastAsia="Calibri"/>
          <w:sz w:val="24"/>
        </w:rPr>
        <w:t>В период подъема заболеваемостью  гриппом  и ОРВИ необходимо: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 xml:space="preserve">1. Обеспечить мониторинг заболеваемости гриппом и ОРВИ в ежедневном режиме. 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 xml:space="preserve">2. Приостанавливать при одновременном отсутствии в классе, группе, дошкольном и общеобразовательном учреждении 20% и более детей, заболевших гриппом и ОРВИ, посещение детьми класса, группы или учреждения на срок не менее 7 дней, о чем немедленно информировать территориальный отдел Управления </w:t>
      </w:r>
      <w:proofErr w:type="spellStart"/>
      <w:r w:rsidRPr="00882CD5">
        <w:rPr>
          <w:rFonts w:eastAsia="Calibri"/>
          <w:sz w:val="24"/>
        </w:rPr>
        <w:t>Роспотребнадзора</w:t>
      </w:r>
      <w:proofErr w:type="spellEnd"/>
      <w:r w:rsidRPr="00882CD5">
        <w:rPr>
          <w:rFonts w:eastAsia="Calibri"/>
          <w:sz w:val="24"/>
        </w:rPr>
        <w:t xml:space="preserve"> по Вологодской области  в Сокольском, </w:t>
      </w:r>
      <w:proofErr w:type="spellStart"/>
      <w:r w:rsidRPr="00882CD5">
        <w:rPr>
          <w:rFonts w:eastAsia="Calibri"/>
          <w:sz w:val="24"/>
        </w:rPr>
        <w:t>Усть-Кубинском</w:t>
      </w:r>
      <w:proofErr w:type="spellEnd"/>
      <w:r w:rsidRPr="00882CD5">
        <w:rPr>
          <w:rFonts w:eastAsia="Calibri"/>
          <w:sz w:val="24"/>
        </w:rPr>
        <w:t xml:space="preserve">, </w:t>
      </w:r>
      <w:proofErr w:type="spellStart"/>
      <w:r w:rsidRPr="00882CD5">
        <w:rPr>
          <w:rFonts w:eastAsia="Calibri"/>
          <w:sz w:val="24"/>
        </w:rPr>
        <w:t>Вожегодском</w:t>
      </w:r>
      <w:proofErr w:type="spellEnd"/>
      <w:r w:rsidRPr="00882CD5">
        <w:rPr>
          <w:rFonts w:eastAsia="Calibri"/>
          <w:sz w:val="24"/>
        </w:rPr>
        <w:t xml:space="preserve">, Сямженском, </w:t>
      </w:r>
      <w:proofErr w:type="spellStart"/>
      <w:r w:rsidRPr="00882CD5">
        <w:rPr>
          <w:rFonts w:eastAsia="Calibri"/>
          <w:sz w:val="24"/>
        </w:rPr>
        <w:t>Харовском</w:t>
      </w:r>
      <w:proofErr w:type="spellEnd"/>
      <w:r w:rsidRPr="00882CD5">
        <w:rPr>
          <w:rFonts w:eastAsia="Calibri"/>
          <w:sz w:val="24"/>
        </w:rPr>
        <w:t xml:space="preserve">, </w:t>
      </w:r>
      <w:proofErr w:type="spellStart"/>
      <w:r w:rsidRPr="00882CD5">
        <w:rPr>
          <w:rFonts w:eastAsia="Calibri"/>
          <w:sz w:val="24"/>
        </w:rPr>
        <w:t>Верховажском</w:t>
      </w:r>
      <w:proofErr w:type="spellEnd"/>
      <w:r w:rsidRPr="00882CD5">
        <w:rPr>
          <w:rFonts w:eastAsia="Calibri"/>
          <w:sz w:val="24"/>
        </w:rPr>
        <w:t xml:space="preserve"> районах.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 xml:space="preserve">3. Обеспечить </w:t>
      </w:r>
      <w:r w:rsidRPr="00882CD5">
        <w:rPr>
          <w:rFonts w:eastAsia="Calibri"/>
          <w:b/>
          <w:sz w:val="24"/>
          <w:u w:val="single"/>
        </w:rPr>
        <w:t>проведение противоэпидемических мероприятий</w:t>
      </w:r>
      <w:r w:rsidRPr="00882CD5">
        <w:rPr>
          <w:rFonts w:eastAsia="Calibri"/>
          <w:sz w:val="24"/>
        </w:rPr>
        <w:t xml:space="preserve"> в образовательных учреждениях, а именно: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 xml:space="preserve">      - усилить </w:t>
      </w:r>
      <w:proofErr w:type="gramStart"/>
      <w:r w:rsidRPr="00882CD5">
        <w:rPr>
          <w:rFonts w:eastAsia="Calibri"/>
          <w:sz w:val="24"/>
        </w:rPr>
        <w:t>контроль за</w:t>
      </w:r>
      <w:proofErr w:type="gramEnd"/>
      <w:r w:rsidRPr="00882CD5">
        <w:rPr>
          <w:rFonts w:eastAsia="Calibri"/>
          <w:sz w:val="24"/>
        </w:rPr>
        <w:t xml:space="preserve"> проведением утреннего фильтра детей (активное выявление больных детей путем опроса и осмотра медицинским работником); 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 xml:space="preserve">     - выявлять больных путем опроса, осмотра и с обязательным измерением температуры тела ребенка в присутствии медицинского работника, воспитателя, исключить допуск детей с признаками ОРВИ; 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 xml:space="preserve">     - организовать ежедневное медицинское наблюдение за контактными детьми и персоналом с измерением температуры тела и осмотром слизистой носоглотки 2 раза в день – утром и после сна ребёнка; ежедневный осмотр детей классах;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 xml:space="preserve">     - на протяжении дня выявлять и изолировать детей и работников с признаками заболевания ОРВИ и гриппа;  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 xml:space="preserve">     - обеспечить обеззараживание воздуха помещений пребывания детей путем установки  бактерицидных облучателей;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 xml:space="preserve">     - увеличить кратность влажной уборки с применением дезинфицирующих средств (текущей дезинфекции подлежат: двери, дверные ручки, панели, подоконники, поверхности предметов, мебели, санитарно-техническое оборудование), проветривания и </w:t>
      </w:r>
      <w:proofErr w:type="spellStart"/>
      <w:r w:rsidRPr="00882CD5">
        <w:rPr>
          <w:rFonts w:eastAsia="Calibri"/>
          <w:sz w:val="24"/>
        </w:rPr>
        <w:t>кварцевания</w:t>
      </w:r>
      <w:proofErr w:type="spellEnd"/>
      <w:r w:rsidRPr="00882CD5">
        <w:rPr>
          <w:rFonts w:eastAsia="Calibri"/>
          <w:sz w:val="24"/>
        </w:rPr>
        <w:t xml:space="preserve"> помещений;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 xml:space="preserve">     - увеличить кратность мытья рук с мылом, обеспечить соблюдение гигиены рук у детей и персонала; 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 xml:space="preserve">     - в детских дошкольных учреждениях организовать замачивание в дезинфекционных растворах, наведенных в соответствии с инструкцией по их применению:</w:t>
      </w:r>
    </w:p>
    <w:p w:rsidR="009C72DD" w:rsidRPr="00882CD5" w:rsidRDefault="009C72DD" w:rsidP="009C72DD">
      <w:pPr>
        <w:ind w:firstLine="709"/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>- групповой посуды - после каждого приема пищи;</w:t>
      </w:r>
    </w:p>
    <w:p w:rsidR="009C72DD" w:rsidRPr="00882CD5" w:rsidRDefault="009C72DD" w:rsidP="009C72DD">
      <w:pPr>
        <w:ind w:firstLine="709"/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>- игрушек в ясельных группах - 2-х кратно, в средних группах – однократно;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 xml:space="preserve">     - в еженедельном режиме в отсутствие детей силами персонала групп организовать проведение качественной генеральной уборки помещений групповой ячейки с применением моющих и дезинфицирующих средств.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 xml:space="preserve"> 4. Организовать широкую информационную компанию  среди родителей и учащихся образовательных учреждений по вопросам профилактики ОРВИ и гриппа, средствах и методах индивидуальной  коллективной защиты от гриппа и необходимости </w:t>
      </w:r>
      <w:r w:rsidRPr="00882CD5">
        <w:rPr>
          <w:rFonts w:eastAsia="Calibri"/>
          <w:sz w:val="24"/>
        </w:rPr>
        <w:lastRenderedPageBreak/>
        <w:t>своевременного обращения за медицинской помощью в случае появления признаков заболевания.</w:t>
      </w:r>
    </w:p>
    <w:p w:rsidR="009C72DD" w:rsidRPr="00882CD5" w:rsidRDefault="009C72DD" w:rsidP="009C72DD">
      <w:pPr>
        <w:jc w:val="both"/>
        <w:rPr>
          <w:rFonts w:eastAsia="Calibri"/>
          <w:sz w:val="24"/>
        </w:rPr>
      </w:pPr>
      <w:r w:rsidRPr="00882CD5">
        <w:rPr>
          <w:rFonts w:eastAsia="Calibri"/>
          <w:sz w:val="24"/>
        </w:rPr>
        <w:t>5. Организовать проведение неспецифической профилактики среди детей и персонала дошкольных образовательных организаций района с использованием противовирусных средств (по согласованию с родителями и рекомендациями медицинских работников), обеспечить в полном объеме С-витаминизацию 3-го блюда.</w:t>
      </w:r>
    </w:p>
    <w:p w:rsidR="00207619" w:rsidRDefault="00207619"/>
    <w:sectPr w:rsidR="00207619" w:rsidSect="0020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2DD"/>
    <w:rsid w:val="00207619"/>
    <w:rsid w:val="009C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D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</cp:revision>
  <dcterms:created xsi:type="dcterms:W3CDTF">2019-02-13T07:46:00Z</dcterms:created>
  <dcterms:modified xsi:type="dcterms:W3CDTF">2019-02-13T07:46:00Z</dcterms:modified>
</cp:coreProperties>
</file>